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okulary sportowe damskie?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blogpoście znajdziesz odpowiedź nan pytanie gdzie kupić okulary sportowe damskie oraz dlaczego ich zakup jest tak ważny. Zachęcamy do wnikliwej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kupujemy okulary sportowe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okulary przeciwsłoneczne są jednym z najczęściej kupowanych okularów z branży optycznej. Dzieje się tak dlatego, iż w odróżnieniu do okularów korekcyjnych czy też tylko do czytania, okulary przeciwsłoneczne zwykle zmieniamy dużo częściej. Podczas wszelakich wakacyjnych wyjazdów często nasze okulary przeciwsłoneczne ulegają zniszczeniu lub po prostu je gubimy.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sportowe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męskie zaś to zdecydowanie rodzaj okularów, które kupujemy dedykowanie - do konkretnego sportu.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 - dlaczego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uprawiania poszczególnych sportów ochrona wzroku jest szalenie ważna. Dodatkowo podczas biegów, jazdy na rolkach, kolarstwa wysokogórskiego czy szosowania lub jazdy na nartach lub snowboardzie, odpowiednie widoczność jest absolutnie niezbędna. A </w:t>
      </w:r>
      <w:r>
        <w:rPr>
          <w:rFonts w:ascii="calibri" w:hAnsi="calibri" w:eastAsia="calibri" w:cs="calibri"/>
          <w:sz w:val="24"/>
          <w:szCs w:val="24"/>
          <w:b/>
        </w:rPr>
        <w:t xml:space="preserve">okulary sportowe damskie</w:t>
      </w:r>
      <w:r>
        <w:rPr>
          <w:rFonts w:ascii="calibri" w:hAnsi="calibri" w:eastAsia="calibri" w:cs="calibri"/>
          <w:sz w:val="24"/>
          <w:szCs w:val="24"/>
        </w:rPr>
        <w:t xml:space="preserve"> oraz męskie z polaryzacją z pewnością ową widoczność poprawiają!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Okulary sportowe damskie z oferty firmy Brandex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Brandex to specjalista z branży produkcyjnej oraz dystrybucyjnej, który oferuje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okularów sportowych damskich</w:t>
      </w:r>
      <w:r>
        <w:rPr>
          <w:rFonts w:ascii="calibri" w:hAnsi="calibri" w:eastAsia="calibri" w:cs="calibri"/>
          <w:sz w:val="24"/>
          <w:szCs w:val="24"/>
        </w:rPr>
        <w:t xml:space="preserve"> oraz męskich. Dodatkowo w katalogu firmy Brandex, który dostępny jest online znajdziemy również okulary do czytania a także okulary przeciwsłoneczne z filtrami UV.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por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2026-05-27T04:59:24+02:00</dcterms:created>
  <dcterms:modified xsi:type="dcterms:W3CDTF">2026-05-27T04:59:24+02:00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